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9C" w:rsidRPr="00A55474" w:rsidRDefault="00C7489C" w:rsidP="00C7489C">
      <w:pPr>
        <w:pStyle w:val="Tijeloteksta2"/>
        <w:tabs>
          <w:tab w:val="left" w:pos="6150"/>
        </w:tabs>
        <w:rPr>
          <w:rFonts w:ascii="Book Antiqua" w:hAnsi="Book Antiqua"/>
          <w:bCs/>
          <w:sz w:val="28"/>
          <w:szCs w:val="28"/>
        </w:rPr>
      </w:pPr>
      <w:bookmarkStart w:id="0" w:name="_GoBack"/>
      <w:bookmarkEnd w:id="0"/>
      <w:r w:rsidRPr="00071980">
        <w:rPr>
          <w:rFonts w:ascii="Book Antiqua" w:hAnsi="Book Antiqua"/>
          <w:bCs/>
          <w:sz w:val="28"/>
          <w:szCs w:val="28"/>
        </w:rPr>
        <w:t>TRGOVAČKI SUD U VARAŽDINU</w:t>
      </w:r>
    </w:p>
    <w:p w:rsidR="00C7489C" w:rsidRDefault="00C7489C" w:rsidP="00C7489C">
      <w:pPr>
        <w:jc w:val="both"/>
        <w:rPr>
          <w:rFonts w:ascii="Book Antiqua" w:hAnsi="Book Antiqua"/>
          <w:sz w:val="24"/>
          <w:szCs w:val="24"/>
          <w:lang w:val="pl-PL"/>
        </w:rPr>
      </w:pPr>
    </w:p>
    <w:p w:rsidR="00C7489C" w:rsidRPr="00071980" w:rsidRDefault="00C7489C" w:rsidP="00C7489C">
      <w:pPr>
        <w:jc w:val="both"/>
        <w:rPr>
          <w:rFonts w:ascii="Book Antiqua" w:hAnsi="Book Antiqua"/>
          <w:sz w:val="24"/>
          <w:szCs w:val="24"/>
          <w:lang w:val="pl-PL"/>
        </w:rPr>
      </w:pPr>
      <w:r>
        <w:rPr>
          <w:rFonts w:ascii="Book Antiqua" w:hAnsi="Book Antiqua"/>
          <w:sz w:val="24"/>
          <w:szCs w:val="24"/>
          <w:lang w:val="pl-PL"/>
        </w:rPr>
        <w:t xml:space="preserve"> St – 877</w:t>
      </w:r>
      <w:r w:rsidRPr="00071980">
        <w:rPr>
          <w:rFonts w:ascii="Book Antiqua" w:hAnsi="Book Antiqua"/>
          <w:sz w:val="24"/>
          <w:szCs w:val="24"/>
          <w:lang w:val="pl-PL"/>
        </w:rPr>
        <w:t>/16</w:t>
      </w:r>
    </w:p>
    <w:p w:rsidR="00C7489C" w:rsidRDefault="00C7489C" w:rsidP="00C7489C">
      <w:pPr>
        <w:jc w:val="both"/>
        <w:rPr>
          <w:rFonts w:ascii="Book Antiqua" w:hAnsi="Book Antiqua"/>
          <w:sz w:val="24"/>
          <w:szCs w:val="24"/>
        </w:rPr>
      </w:pPr>
    </w:p>
    <w:p w:rsidR="00C7489C" w:rsidRPr="00B1346F" w:rsidRDefault="00C7489C" w:rsidP="00C7489C">
      <w:pPr>
        <w:jc w:val="both"/>
        <w:rPr>
          <w:rFonts w:ascii="Book Antiqua" w:hAnsi="Book Antiqua"/>
          <w:sz w:val="24"/>
          <w:szCs w:val="24"/>
          <w:lang w:val="pl-PL"/>
        </w:rPr>
      </w:pPr>
      <w:r>
        <w:rPr>
          <w:rFonts w:ascii="Book Antiqua" w:hAnsi="Book Antiqua"/>
          <w:sz w:val="24"/>
          <w:szCs w:val="24"/>
        </w:rPr>
        <w:t xml:space="preserve">GRA-COOP d.o.o. </w:t>
      </w:r>
      <w:r w:rsidRPr="00071980">
        <w:rPr>
          <w:rFonts w:ascii="Book Antiqua" w:hAnsi="Book Antiqua"/>
          <w:sz w:val="24"/>
          <w:szCs w:val="24"/>
        </w:rPr>
        <w:t xml:space="preserve"> u stečaju </w:t>
      </w:r>
      <w:r>
        <w:rPr>
          <w:rFonts w:ascii="Book Antiqua" w:hAnsi="Book Antiqua"/>
          <w:sz w:val="24"/>
          <w:szCs w:val="24"/>
        </w:rPr>
        <w:t>, Mursko Središće, Martinska 165</w:t>
      </w: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Pr="005C5B6F" w:rsidRDefault="00414892" w:rsidP="00414892">
      <w:pPr>
        <w:pStyle w:val="Zaglavlj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E0377A">
        <w:rPr>
          <w:b/>
          <w:sz w:val="28"/>
          <w:szCs w:val="28"/>
        </w:rPr>
        <w:t xml:space="preserve">   </w:t>
      </w:r>
      <w:r w:rsidR="00EE68B9">
        <w:rPr>
          <w:b/>
          <w:sz w:val="28"/>
          <w:szCs w:val="28"/>
        </w:rPr>
        <w:t xml:space="preserve">      </w:t>
      </w:r>
      <w:r w:rsidR="00E0377A">
        <w:rPr>
          <w:b/>
          <w:sz w:val="28"/>
          <w:szCs w:val="28"/>
        </w:rPr>
        <w:t xml:space="preserve">  PREGLED IMOVINE I OBVEZA</w:t>
      </w:r>
    </w:p>
    <w:p w:rsidR="00FF4B42" w:rsidRPr="005C5B6F" w:rsidRDefault="00872B3B" w:rsidP="00872B3B">
      <w:pPr>
        <w:pStyle w:val="Bezproreda"/>
        <w:rPr>
          <w:b/>
        </w:rPr>
      </w:pPr>
      <w:r w:rsidRPr="005C5B6F">
        <w:rPr>
          <w:rFonts w:ascii="Book Antiqua" w:hAnsi="Book Antiqua"/>
          <w:b/>
        </w:rPr>
        <w:t xml:space="preserve">                                              </w:t>
      </w:r>
    </w:p>
    <w:p w:rsidR="004A54BE" w:rsidRPr="005C5B6F" w:rsidRDefault="004A54BE" w:rsidP="004A54BE">
      <w:pPr>
        <w:pStyle w:val="Bezproreda"/>
        <w:rPr>
          <w:b/>
        </w:rPr>
      </w:pPr>
      <w:r w:rsidRPr="005C5B6F">
        <w:rPr>
          <w:rFonts w:ascii="Book Antiqua" w:hAnsi="Book Antiqua"/>
          <w:b/>
        </w:rPr>
        <w:t xml:space="preserve">                                              </w:t>
      </w:r>
    </w:p>
    <w:p w:rsidR="004A54BE" w:rsidRDefault="004A54BE" w:rsidP="004A54BE">
      <w:pPr>
        <w:pStyle w:val="Bezproreda"/>
        <w:jc w:val="both"/>
      </w:pPr>
    </w:p>
    <w:p w:rsidR="004A54BE" w:rsidRDefault="004A54BE" w:rsidP="004A54BE">
      <w:pPr>
        <w:pStyle w:val="Bezproreda"/>
        <w:jc w:val="both"/>
        <w:rPr>
          <w:rFonts w:ascii="Book Antiqua" w:hAnsi="Book Antiqua"/>
        </w:rPr>
      </w:pPr>
      <w:r w:rsidRPr="00187BB4">
        <w:rPr>
          <w:rFonts w:ascii="Book Antiqua" w:hAnsi="Book Antiqua"/>
          <w:b/>
        </w:rPr>
        <w:t>IMOVINU</w:t>
      </w:r>
      <w:r>
        <w:rPr>
          <w:rFonts w:ascii="Book Antiqua" w:hAnsi="Book Antiqua"/>
        </w:rPr>
        <w:t xml:space="preserve"> stečajnog dužnika čine :</w:t>
      </w:r>
      <w:r w:rsidR="00FB1F7B">
        <w:rPr>
          <w:rFonts w:ascii="Book Antiqua" w:hAnsi="Book Antiqua"/>
        </w:rPr>
        <w:t xml:space="preserve"> </w:t>
      </w:r>
    </w:p>
    <w:p w:rsidR="004A54BE" w:rsidRDefault="004A54BE" w:rsidP="004A54BE">
      <w:pPr>
        <w:pStyle w:val="Bezproreda"/>
        <w:jc w:val="both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17"/>
        <w:gridCol w:w="3096"/>
      </w:tblGrid>
      <w:tr w:rsidR="004A54BE" w:rsidTr="006874A9"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a)</w:t>
            </w:r>
          </w:p>
        </w:tc>
        <w:tc>
          <w:tcPr>
            <w:tcW w:w="5517" w:type="dxa"/>
          </w:tcPr>
          <w:p w:rsidR="004A54BE" w:rsidRDefault="00C7489C" w:rsidP="00C7489C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nekretnine</w:t>
            </w:r>
          </w:p>
        </w:tc>
        <w:tc>
          <w:tcPr>
            <w:tcW w:w="3096" w:type="dxa"/>
          </w:tcPr>
          <w:p w:rsidR="004A54BE" w:rsidRDefault="00105B80" w:rsidP="00105B80">
            <w:pPr>
              <w:pStyle w:val="Bezproreda"/>
              <w:jc w:val="right"/>
              <w:rPr>
                <w:rFonts w:ascii="Book Antiqua" w:hAnsi="Book Antiqua"/>
              </w:rPr>
            </w:pPr>
            <w:r w:rsidRPr="00105B80">
              <w:rPr>
                <w:rFonts w:ascii="Book Antiqua" w:hAnsi="Book Antiqua"/>
              </w:rPr>
              <w:t>1,163,784,00</w:t>
            </w:r>
            <w:r>
              <w:rPr>
                <w:rFonts w:ascii="Book Antiqua" w:hAnsi="Book Antiqua"/>
              </w:rPr>
              <w:t xml:space="preserve"> </w:t>
            </w:r>
            <w:r w:rsidR="004A54BE">
              <w:rPr>
                <w:rFonts w:ascii="Book Antiqua" w:hAnsi="Book Antiqua"/>
              </w:rPr>
              <w:t xml:space="preserve"> kuna</w:t>
            </w:r>
          </w:p>
        </w:tc>
      </w:tr>
      <w:tr w:rsidR="004A54BE" w:rsidTr="00FB1F7B">
        <w:trPr>
          <w:trHeight w:val="240"/>
        </w:trPr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b)</w:t>
            </w:r>
          </w:p>
        </w:tc>
        <w:tc>
          <w:tcPr>
            <w:tcW w:w="5517" w:type="dxa"/>
          </w:tcPr>
          <w:p w:rsidR="00C7489C" w:rsidRDefault="00C7489C" w:rsidP="00105B80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potraživanja</w:t>
            </w:r>
          </w:p>
        </w:tc>
        <w:tc>
          <w:tcPr>
            <w:tcW w:w="3096" w:type="dxa"/>
          </w:tcPr>
          <w:p w:rsidR="00105B80" w:rsidRDefault="00105B80" w:rsidP="00FB1F7B">
            <w:pPr>
              <w:pStyle w:val="Bezproreda"/>
              <w:jc w:val="right"/>
              <w:rPr>
                <w:rFonts w:ascii="Book Antiqua" w:hAnsi="Book Antiqua"/>
              </w:rPr>
            </w:pPr>
            <w:r w:rsidRPr="00105B80">
              <w:rPr>
                <w:rFonts w:ascii="Book Antiqua" w:hAnsi="Book Antiqua"/>
              </w:rPr>
              <w:t>740,028,00</w:t>
            </w:r>
            <w:r>
              <w:rPr>
                <w:rFonts w:ascii="Book Antiqua" w:hAnsi="Book Antiqua"/>
                <w:b/>
              </w:rPr>
              <w:t xml:space="preserve"> </w:t>
            </w:r>
            <w:r>
              <w:rPr>
                <w:rFonts w:ascii="Book Antiqua" w:hAnsi="Book Antiqua"/>
              </w:rPr>
              <w:t xml:space="preserve">kuna </w:t>
            </w:r>
          </w:p>
        </w:tc>
      </w:tr>
      <w:tr w:rsidR="00105B80" w:rsidTr="006874A9">
        <w:tc>
          <w:tcPr>
            <w:tcW w:w="675" w:type="dxa"/>
          </w:tcPr>
          <w:p w:rsidR="00105B80" w:rsidRDefault="00105B80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c) </w:t>
            </w:r>
          </w:p>
        </w:tc>
        <w:tc>
          <w:tcPr>
            <w:tcW w:w="5517" w:type="dxa"/>
          </w:tcPr>
          <w:p w:rsidR="00105B80" w:rsidRDefault="00105B80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stvari</w:t>
            </w:r>
          </w:p>
        </w:tc>
        <w:tc>
          <w:tcPr>
            <w:tcW w:w="3096" w:type="dxa"/>
          </w:tcPr>
          <w:p w:rsidR="00105B80" w:rsidRPr="00FB1F7B" w:rsidRDefault="00FB1F7B" w:rsidP="00FB1F7B">
            <w:pPr>
              <w:pStyle w:val="Bezproreda"/>
              <w:rPr>
                <w:rFonts w:ascii="Book Antiqua" w:hAnsi="Book Antiqua"/>
              </w:rPr>
            </w:pPr>
            <w:r w:rsidRPr="00FB1F7B">
              <w:rPr>
                <w:rFonts w:ascii="Book Antiqua" w:hAnsi="Book Antiqua"/>
              </w:rPr>
              <w:t xml:space="preserve">                   </w:t>
            </w:r>
            <w:r>
              <w:rPr>
                <w:rFonts w:ascii="Book Antiqua" w:hAnsi="Book Antiqua"/>
              </w:rPr>
              <w:t xml:space="preserve">   </w:t>
            </w:r>
            <w:r w:rsidRPr="00FB1F7B">
              <w:rPr>
                <w:rFonts w:ascii="Book Antiqua" w:hAnsi="Book Antiqua"/>
              </w:rPr>
              <w:t xml:space="preserve">  750,205,29 kuna</w:t>
            </w:r>
          </w:p>
        </w:tc>
      </w:tr>
      <w:tr w:rsidR="00105B80" w:rsidTr="006874A9">
        <w:tc>
          <w:tcPr>
            <w:tcW w:w="675" w:type="dxa"/>
          </w:tcPr>
          <w:p w:rsidR="00105B80" w:rsidRDefault="00105B80" w:rsidP="006874A9">
            <w:pPr>
              <w:pStyle w:val="Bezproreda"/>
              <w:jc w:val="right"/>
              <w:rPr>
                <w:rFonts w:ascii="Book Antiqua" w:hAnsi="Book Antiqua"/>
              </w:rPr>
            </w:pPr>
          </w:p>
        </w:tc>
        <w:tc>
          <w:tcPr>
            <w:tcW w:w="5517" w:type="dxa"/>
          </w:tcPr>
          <w:p w:rsidR="00105B80" w:rsidRDefault="00105B80" w:rsidP="006874A9">
            <w:pPr>
              <w:pStyle w:val="Bezproreda"/>
              <w:jc w:val="both"/>
              <w:rPr>
                <w:rFonts w:ascii="Book Antiqua" w:hAnsi="Book Antiqua"/>
              </w:rPr>
            </w:pPr>
          </w:p>
        </w:tc>
        <w:tc>
          <w:tcPr>
            <w:tcW w:w="3096" w:type="dxa"/>
          </w:tcPr>
          <w:p w:rsidR="00105B80" w:rsidRPr="00105B80" w:rsidRDefault="00105B80" w:rsidP="00FB1F7B">
            <w:pPr>
              <w:pStyle w:val="Bezproreda"/>
              <w:rPr>
                <w:rFonts w:ascii="Book Antiqua" w:hAnsi="Book Antiqua"/>
              </w:rPr>
            </w:pPr>
          </w:p>
        </w:tc>
      </w:tr>
      <w:tr w:rsidR="004A54BE" w:rsidTr="006874A9">
        <w:tc>
          <w:tcPr>
            <w:tcW w:w="675" w:type="dxa"/>
            <w:tcBorders>
              <w:top w:val="single" w:sz="4" w:space="0" w:color="auto"/>
            </w:tcBorders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</w:p>
        </w:tc>
        <w:tc>
          <w:tcPr>
            <w:tcW w:w="5517" w:type="dxa"/>
            <w:tcBorders>
              <w:top w:val="single" w:sz="4" w:space="0" w:color="auto"/>
            </w:tcBorders>
          </w:tcPr>
          <w:p w:rsidR="004A54BE" w:rsidRPr="001E3805" w:rsidRDefault="00745AB5" w:rsidP="00745AB5">
            <w:pPr>
              <w:pStyle w:val="Bezproreda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ukupno</w:t>
            </w:r>
          </w:p>
        </w:tc>
        <w:tc>
          <w:tcPr>
            <w:tcW w:w="3096" w:type="dxa"/>
            <w:tcBorders>
              <w:top w:val="single" w:sz="4" w:space="0" w:color="auto"/>
            </w:tcBorders>
          </w:tcPr>
          <w:p w:rsidR="004A54BE" w:rsidRPr="001E3805" w:rsidRDefault="00FB1F7B" w:rsidP="00FB1F7B">
            <w:pPr>
              <w:pStyle w:val="Bezproreda"/>
              <w:jc w:val="center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 xml:space="preserve">                   </w:t>
            </w:r>
            <w:r w:rsidR="004A54BE" w:rsidRPr="00350E9E">
              <w:rPr>
                <w:rFonts w:ascii="Book Antiqua" w:hAnsi="Book Antiqua"/>
                <w:b/>
              </w:rPr>
              <w:t>2,</w:t>
            </w:r>
            <w:r>
              <w:rPr>
                <w:rFonts w:ascii="Book Antiqua" w:hAnsi="Book Antiqua"/>
                <w:b/>
              </w:rPr>
              <w:t>654,017,29</w:t>
            </w:r>
            <w:r w:rsidR="004A54BE" w:rsidRPr="00350E9E">
              <w:rPr>
                <w:rFonts w:ascii="Book Antiqua" w:hAnsi="Book Antiqua"/>
                <w:b/>
              </w:rPr>
              <w:t xml:space="preserve"> </w:t>
            </w:r>
            <w:r w:rsidR="004A54BE" w:rsidRPr="001E3805">
              <w:rPr>
                <w:rFonts w:ascii="Book Antiqua" w:hAnsi="Book Antiqua"/>
                <w:b/>
              </w:rPr>
              <w:t>kuna</w:t>
            </w:r>
          </w:p>
        </w:tc>
      </w:tr>
    </w:tbl>
    <w:p w:rsidR="004A54BE" w:rsidRPr="00350E9E" w:rsidRDefault="004A54BE" w:rsidP="004A54BE">
      <w:pPr>
        <w:pStyle w:val="Bezproreda"/>
        <w:rPr>
          <w:rFonts w:ascii="Book Antiqua" w:hAnsi="Book Antiqua"/>
          <w:b/>
        </w:rPr>
      </w:pPr>
    </w:p>
    <w:p w:rsidR="004A54BE" w:rsidRDefault="004A54BE" w:rsidP="004A54BE">
      <w:pPr>
        <w:pStyle w:val="Bezproreda"/>
        <w:rPr>
          <w:rFonts w:ascii="Book Antiqua" w:hAnsi="Book Antiqua"/>
        </w:rPr>
      </w:pPr>
    </w:p>
    <w:p w:rsidR="004A54BE" w:rsidRDefault="004A54BE" w:rsidP="004A54BE">
      <w:pPr>
        <w:pStyle w:val="Bezproreda"/>
        <w:rPr>
          <w:rFonts w:ascii="Book Antiqua" w:hAnsi="Book Antiqua"/>
        </w:rPr>
      </w:pPr>
    </w:p>
    <w:p w:rsidR="004A54BE" w:rsidRDefault="004A54BE" w:rsidP="004A54BE">
      <w:pPr>
        <w:pStyle w:val="Bezproreda"/>
        <w:rPr>
          <w:rFonts w:ascii="Book Antiqua" w:hAnsi="Book Antiqua"/>
        </w:rPr>
      </w:pPr>
      <w:r w:rsidRPr="00310F4A">
        <w:rPr>
          <w:rFonts w:ascii="Book Antiqua" w:hAnsi="Book Antiqua"/>
          <w:b/>
        </w:rPr>
        <w:t>OBVEZE</w:t>
      </w:r>
      <w:r>
        <w:rPr>
          <w:rFonts w:ascii="Book Antiqua" w:hAnsi="Book Antiqua"/>
        </w:rPr>
        <w:t xml:space="preserve"> stečajnog dužnika odnose se  na :</w:t>
      </w:r>
    </w:p>
    <w:p w:rsidR="004A54BE" w:rsidRDefault="004A54BE" w:rsidP="004A54BE">
      <w:pPr>
        <w:pStyle w:val="Bezproreda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17"/>
        <w:gridCol w:w="3096"/>
      </w:tblGrid>
      <w:tr w:rsidR="004A54BE" w:rsidTr="006874A9"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a)</w:t>
            </w:r>
          </w:p>
        </w:tc>
        <w:tc>
          <w:tcPr>
            <w:tcW w:w="5517" w:type="dxa"/>
          </w:tcPr>
          <w:p w:rsidR="004A54BE" w:rsidRDefault="004A54BE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planirane troškove stečajnog postupka prema predvidivom trajanju stečajnog postupka od 12 mjeseci</w:t>
            </w:r>
          </w:p>
        </w:tc>
        <w:tc>
          <w:tcPr>
            <w:tcW w:w="3096" w:type="dxa"/>
          </w:tcPr>
          <w:p w:rsidR="004A54BE" w:rsidRDefault="00105B80" w:rsidP="004A54BE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20</w:t>
            </w:r>
            <w:r w:rsidR="004A54BE">
              <w:rPr>
                <w:rFonts w:ascii="Book Antiqua" w:hAnsi="Book Antiqua"/>
              </w:rPr>
              <w:t>.000,00 kuna</w:t>
            </w:r>
          </w:p>
        </w:tc>
      </w:tr>
      <w:tr w:rsidR="004A54BE" w:rsidTr="006874A9"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b)</w:t>
            </w:r>
          </w:p>
        </w:tc>
        <w:tc>
          <w:tcPr>
            <w:tcW w:w="5517" w:type="dxa"/>
          </w:tcPr>
          <w:p w:rsidR="004A54BE" w:rsidRDefault="004A54BE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planirane ostale obveze stečajne mase</w:t>
            </w:r>
          </w:p>
        </w:tc>
        <w:tc>
          <w:tcPr>
            <w:tcW w:w="3096" w:type="dxa"/>
          </w:tcPr>
          <w:p w:rsidR="004A54BE" w:rsidRDefault="00C7489C" w:rsidP="004A54BE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  <w:r w:rsidR="004A54BE">
              <w:rPr>
                <w:rFonts w:ascii="Book Antiqua" w:hAnsi="Book Antiqua"/>
              </w:rPr>
              <w:t>.000,00 kuna</w:t>
            </w:r>
          </w:p>
        </w:tc>
      </w:tr>
      <w:tr w:rsidR="004A54BE" w:rsidTr="006874A9"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c)</w:t>
            </w:r>
          </w:p>
        </w:tc>
        <w:tc>
          <w:tcPr>
            <w:tcW w:w="5517" w:type="dxa"/>
          </w:tcPr>
          <w:p w:rsidR="004A54BE" w:rsidRDefault="004A54BE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tražbine I. višeg isplatnog reda</w:t>
            </w:r>
          </w:p>
        </w:tc>
        <w:tc>
          <w:tcPr>
            <w:tcW w:w="3096" w:type="dxa"/>
          </w:tcPr>
          <w:p w:rsidR="004A54BE" w:rsidRDefault="00262E46" w:rsidP="004A54BE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</w:t>
            </w:r>
            <w:r w:rsidR="003950FD">
              <w:rPr>
                <w:rFonts w:ascii="Book Antiqua" w:hAnsi="Book Antiqua"/>
              </w:rPr>
              <w:t xml:space="preserve">  </w:t>
            </w:r>
            <w:r>
              <w:rPr>
                <w:rFonts w:ascii="Book Antiqua" w:hAnsi="Book Antiqua"/>
              </w:rPr>
              <w:t xml:space="preserve"> 58.199,00</w:t>
            </w:r>
            <w:r w:rsidR="004A54BE">
              <w:rPr>
                <w:rFonts w:ascii="Book Antiqua" w:hAnsi="Book Antiqua"/>
              </w:rPr>
              <w:t xml:space="preserve"> kuna</w:t>
            </w:r>
          </w:p>
        </w:tc>
      </w:tr>
      <w:tr w:rsidR="004A54BE" w:rsidTr="006874A9">
        <w:tc>
          <w:tcPr>
            <w:tcW w:w="675" w:type="dxa"/>
            <w:tcBorders>
              <w:bottom w:val="single" w:sz="4" w:space="0" w:color="auto"/>
            </w:tcBorders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d)</w:t>
            </w:r>
          </w:p>
        </w:tc>
        <w:tc>
          <w:tcPr>
            <w:tcW w:w="5517" w:type="dxa"/>
            <w:tcBorders>
              <w:bottom w:val="single" w:sz="4" w:space="0" w:color="auto"/>
            </w:tcBorders>
          </w:tcPr>
          <w:p w:rsidR="004A54BE" w:rsidRDefault="004A54BE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Tražbine II. Višeg isplatnog reda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:rsidR="004A54BE" w:rsidRDefault="004A54BE" w:rsidP="003950FD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</w:t>
            </w:r>
            <w:r w:rsidR="00292859">
              <w:rPr>
                <w:rFonts w:ascii="Book Antiqua" w:hAnsi="Book Antiqua"/>
              </w:rPr>
              <w:t>1,683,6</w:t>
            </w:r>
            <w:r w:rsidR="003950FD">
              <w:rPr>
                <w:rFonts w:ascii="Book Antiqua" w:hAnsi="Book Antiqua"/>
              </w:rPr>
              <w:t>10,82</w:t>
            </w:r>
            <w:r>
              <w:rPr>
                <w:rFonts w:ascii="Book Antiqua" w:hAnsi="Book Antiqua"/>
              </w:rPr>
              <w:t>kuna</w:t>
            </w:r>
          </w:p>
        </w:tc>
      </w:tr>
      <w:tr w:rsidR="004A54BE" w:rsidRPr="001E3805" w:rsidTr="006874A9">
        <w:tc>
          <w:tcPr>
            <w:tcW w:w="675" w:type="dxa"/>
            <w:tcBorders>
              <w:top w:val="single" w:sz="4" w:space="0" w:color="auto"/>
            </w:tcBorders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</w:p>
        </w:tc>
        <w:tc>
          <w:tcPr>
            <w:tcW w:w="5517" w:type="dxa"/>
            <w:tcBorders>
              <w:top w:val="single" w:sz="4" w:space="0" w:color="auto"/>
            </w:tcBorders>
          </w:tcPr>
          <w:p w:rsidR="004A54BE" w:rsidRPr="001E3805" w:rsidRDefault="00745AB5" w:rsidP="00745AB5">
            <w:pPr>
              <w:pStyle w:val="Bezproreda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ukupno</w:t>
            </w:r>
          </w:p>
        </w:tc>
        <w:tc>
          <w:tcPr>
            <w:tcW w:w="3096" w:type="dxa"/>
            <w:tcBorders>
              <w:top w:val="single" w:sz="4" w:space="0" w:color="auto"/>
            </w:tcBorders>
          </w:tcPr>
          <w:p w:rsidR="004A54BE" w:rsidRPr="001E3805" w:rsidRDefault="00292859" w:rsidP="003950FD">
            <w:pPr>
              <w:pStyle w:val="Bezproreda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 xml:space="preserve">                      1,766,8</w:t>
            </w:r>
            <w:r w:rsidR="003950FD">
              <w:rPr>
                <w:rFonts w:ascii="Book Antiqua" w:hAnsi="Book Antiqua"/>
                <w:b/>
              </w:rPr>
              <w:t>09,82</w:t>
            </w:r>
            <w:r w:rsidR="004A54BE" w:rsidRPr="001E3805">
              <w:rPr>
                <w:rFonts w:ascii="Book Antiqua" w:hAnsi="Book Antiqua"/>
                <w:b/>
              </w:rPr>
              <w:t>kuna</w:t>
            </w:r>
          </w:p>
        </w:tc>
      </w:tr>
    </w:tbl>
    <w:p w:rsidR="004A54BE" w:rsidRDefault="004A54BE" w:rsidP="004A54BE">
      <w:pPr>
        <w:pStyle w:val="Bezproreda"/>
        <w:rPr>
          <w:rFonts w:ascii="Book Antiqua" w:hAnsi="Book Antiqua"/>
        </w:rPr>
      </w:pPr>
    </w:p>
    <w:p w:rsidR="004A54BE" w:rsidRDefault="004A54BE" w:rsidP="004A54BE">
      <w:pPr>
        <w:pStyle w:val="Bezproreda"/>
        <w:rPr>
          <w:rFonts w:ascii="Book Antiqua" w:hAnsi="Book Antiqua"/>
        </w:rPr>
      </w:pPr>
    </w:p>
    <w:p w:rsidR="004A54BE" w:rsidRDefault="004A54BE" w:rsidP="008965ED">
      <w:pPr>
        <w:pStyle w:val="Bezproreda"/>
        <w:jc w:val="both"/>
      </w:pPr>
    </w:p>
    <w:p w:rsidR="00B14F29" w:rsidRDefault="00B14F29">
      <w:pPr>
        <w:rPr>
          <w:rFonts w:ascii="Book Antiqua" w:hAnsi="Book Antiqua"/>
        </w:rPr>
      </w:pP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U Čakovcu, </w:t>
      </w:r>
      <w:r w:rsidR="00262E46">
        <w:rPr>
          <w:rFonts w:ascii="Book Antiqua" w:hAnsi="Book Antiqua"/>
        </w:rPr>
        <w:t>5.02</w:t>
      </w:r>
      <w:r w:rsidR="00C7489C">
        <w:rPr>
          <w:rFonts w:ascii="Book Antiqua" w:hAnsi="Book Antiqua"/>
        </w:rPr>
        <w:t>.2017</w:t>
      </w:r>
      <w:r w:rsidR="00310F4A">
        <w:rPr>
          <w:rFonts w:ascii="Book Antiqua" w:hAnsi="Book Antiqua"/>
        </w:rPr>
        <w:t>. god.</w:t>
      </w:r>
    </w:p>
    <w:p w:rsidR="00872B3B" w:rsidRDefault="00872B3B">
      <w:pPr>
        <w:rPr>
          <w:rFonts w:ascii="Book Antiqua" w:hAnsi="Book Antiqua"/>
        </w:rPr>
      </w:pP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Stečajni upravitelj</w:t>
      </w: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   Davor Ivančić</w:t>
      </w:r>
    </w:p>
    <w:p w:rsidR="00872B3B" w:rsidRP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</w:t>
      </w:r>
    </w:p>
    <w:sectPr w:rsidR="00872B3B" w:rsidRPr="00872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8E3"/>
    <w:rsid w:val="0003509A"/>
    <w:rsid w:val="00105B80"/>
    <w:rsid w:val="00146B6A"/>
    <w:rsid w:val="00187BB4"/>
    <w:rsid w:val="001E09F7"/>
    <w:rsid w:val="00262E46"/>
    <w:rsid w:val="00270C86"/>
    <w:rsid w:val="00292859"/>
    <w:rsid w:val="00310F4A"/>
    <w:rsid w:val="003308E3"/>
    <w:rsid w:val="00350E9E"/>
    <w:rsid w:val="003950FD"/>
    <w:rsid w:val="00414892"/>
    <w:rsid w:val="00434806"/>
    <w:rsid w:val="00461223"/>
    <w:rsid w:val="004A54BE"/>
    <w:rsid w:val="005C5B6F"/>
    <w:rsid w:val="0064172D"/>
    <w:rsid w:val="00745AB5"/>
    <w:rsid w:val="00872B3B"/>
    <w:rsid w:val="008965ED"/>
    <w:rsid w:val="00925227"/>
    <w:rsid w:val="00B14F29"/>
    <w:rsid w:val="00C7489C"/>
    <w:rsid w:val="00D14A7A"/>
    <w:rsid w:val="00E0377A"/>
    <w:rsid w:val="00E1653C"/>
    <w:rsid w:val="00EE68B9"/>
    <w:rsid w:val="00FB1F7B"/>
    <w:rsid w:val="00F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A5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A5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0ABE2-9EA0-468F-B046-0833FC52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</dc:creator>
  <cp:lastModifiedBy>Ljubica Makovec</cp:lastModifiedBy>
  <cp:revision>2</cp:revision>
  <dcterms:created xsi:type="dcterms:W3CDTF">2017-02-08T14:24:00Z</dcterms:created>
  <dcterms:modified xsi:type="dcterms:W3CDTF">2017-02-08T14:24:00Z</dcterms:modified>
</cp:coreProperties>
</file>